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87" w:rsidRDefault="004B15F7" w:rsidP="002A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Вас, дети!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Cs/>
          <w:color w:val="002060"/>
        </w:rPr>
        <w:t>Что такое экстремизм и терроризм?</w:t>
      </w:r>
      <w:bookmarkStart w:id="0" w:name="terror"/>
      <w:bookmarkEnd w:id="0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Cs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конфессиями</w:t>
      </w:r>
      <w:proofErr w:type="spell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(религиозный экстремизм).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Экстремизм многообразен, также разнообразны порождающие его мотивы.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от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Экстремистской деятельностью (экстремизмом) является: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-насильственное изменение основ конституционного строя и нарушение целостности Российской Федерации;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-публичное оправдание терроризма и иная террористическая деятельность;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-совершение преступлений по мотивам, указанным в пункте "е" части первой статьи 63 Уголовного кодекса Российской Федерации;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сходных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с нацистской атрибутикой или символикой до степени смешения;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-организация и подготовка указанных деяний, а также подстрекательство к их осуществлению;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которых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 xml:space="preserve"> какой-либо этнической, социальной, расовой, национальной или религиозной группы.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установленных законом случаях обращается в суд с заявлением о ликвидации общественного или религиозного объединения;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Терроризм в отечественной юридической литературе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рассматривается как крайняя форма проявления экстремизма.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Терроризм -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сложное социально-политическое и криминальное явление, обусловленное внутренними и внешними противоречиями общественного развития.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Уголовный 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CAC" w:rsidRPr="00CE1A51" w:rsidRDefault="002A3CAC" w:rsidP="002A3CAC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1A51">
        <w:rPr>
          <w:rFonts w:ascii="Times New Roman" w:eastAsia="Times New Roman" w:hAnsi="Times New Roman" w:cs="Times New Roman"/>
          <w:b/>
          <w:bdr w:val="none" w:sz="0" w:space="0" w:color="auto" w:frame="1"/>
        </w:rPr>
        <w:t>Профилактика экстремизма и терроризма - это не только задача государства, но и задача  представителей гражданского общества.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</w:t>
      </w:r>
      <w:r w:rsidRPr="00CE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A51">
        <w:rPr>
          <w:rFonts w:ascii="Times New Roman" w:eastAsia="Times New Roman" w:hAnsi="Times New Roman" w:cs="Times New Roman"/>
          <w:bdr w:val="none" w:sz="0" w:space="0" w:color="auto" w:frame="1"/>
        </w:rPr>
        <w:t>политического потенциала.</w:t>
      </w:r>
    </w:p>
    <w:p w:rsidR="002A3CAC" w:rsidRPr="00CE1A51" w:rsidRDefault="00955687" w:rsidP="002A3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55687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imagesubtitle-image-7340867176" o:spid="_x0000_i1025" type="#_x0000_t75" alt="" href="javascript:;" style="width:24pt;height:24pt" o:button="t"/>
          </w:pict>
        </w:r>
      </w:hyperlink>
      <w:r w:rsidR="002A3CAC">
        <w:rPr>
          <w:rFonts w:ascii="Times New Roman" w:hAnsi="Times New Roman" w:cs="Times New Roman"/>
        </w:rPr>
        <w:t xml:space="preserve">С уважением, социальный педагог </w:t>
      </w:r>
      <w:proofErr w:type="spellStart"/>
      <w:r w:rsidR="002A3CAC">
        <w:rPr>
          <w:rFonts w:ascii="Times New Roman" w:hAnsi="Times New Roman" w:cs="Times New Roman"/>
        </w:rPr>
        <w:t>Вачаева</w:t>
      </w:r>
      <w:proofErr w:type="spellEnd"/>
      <w:r w:rsidR="002A3CAC">
        <w:rPr>
          <w:rFonts w:ascii="Times New Roman" w:hAnsi="Times New Roman" w:cs="Times New Roman"/>
        </w:rPr>
        <w:t xml:space="preserve"> Т.Ю.</w:t>
      </w:r>
    </w:p>
    <w:p w:rsidR="002A3CAC" w:rsidRPr="00CE1A51" w:rsidRDefault="002A3CAC" w:rsidP="002A3CA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A3CAC" w:rsidRPr="00CE1A51" w:rsidRDefault="002A3CAC" w:rsidP="002A3CAC">
      <w:pPr>
        <w:shd w:val="clear" w:color="auto" w:fill="F9FAFB"/>
        <w:spacing w:before="180" w:after="18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0B7328" w:rsidRDefault="000B7328"/>
    <w:sectPr w:rsidR="000B7328" w:rsidSect="00E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AC"/>
    <w:rsid w:val="000B7328"/>
    <w:rsid w:val="002A3CAC"/>
    <w:rsid w:val="004B15F7"/>
    <w:rsid w:val="007E4687"/>
    <w:rsid w:val="00955687"/>
    <w:rsid w:val="00EA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cp:lastPrinted>2016-03-02T08:36:00Z</cp:lastPrinted>
  <dcterms:created xsi:type="dcterms:W3CDTF">2016-03-02T08:36:00Z</dcterms:created>
  <dcterms:modified xsi:type="dcterms:W3CDTF">2009-12-31T22:25:00Z</dcterms:modified>
</cp:coreProperties>
</file>