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77" w:rsidRPr="00595C77" w:rsidRDefault="00595C77" w:rsidP="00595C77">
      <w:pPr>
        <w:shd w:val="clear" w:color="auto" w:fill="FFFFFF"/>
        <w:spacing w:after="0" w:line="384" w:lineRule="atLeast"/>
        <w:jc w:val="center"/>
        <w:outlineLvl w:val="0"/>
        <w:rPr>
          <w:rFonts w:ascii="Arial" w:eastAsia="Times New Roman" w:hAnsi="Arial" w:cs="Arial"/>
          <w:b/>
          <w:bCs/>
          <w:color w:val="00CC33"/>
          <w:kern w:val="36"/>
          <w:sz w:val="54"/>
          <w:szCs w:val="54"/>
        </w:rPr>
      </w:pPr>
      <w:r w:rsidRPr="00595C77">
        <w:rPr>
          <w:rFonts w:ascii="Arial" w:eastAsia="Times New Roman" w:hAnsi="Arial" w:cs="Arial"/>
          <w:b/>
          <w:bCs/>
          <w:color w:val="00CC33"/>
          <w:kern w:val="36"/>
          <w:sz w:val="54"/>
          <w:szCs w:val="54"/>
        </w:rPr>
        <w:fldChar w:fldCharType="begin"/>
      </w:r>
      <w:r w:rsidRPr="00595C77">
        <w:rPr>
          <w:rFonts w:ascii="Arial" w:eastAsia="Times New Roman" w:hAnsi="Arial" w:cs="Arial"/>
          <w:b/>
          <w:bCs/>
          <w:color w:val="00CC33"/>
          <w:kern w:val="36"/>
          <w:sz w:val="54"/>
          <w:szCs w:val="54"/>
        </w:rPr>
        <w:instrText xml:space="preserve"> HYPERLINK "http://rosinka.net/15-sovetov-psixologa-starsheklassniku-s/" </w:instrText>
      </w:r>
      <w:r w:rsidRPr="00595C77">
        <w:rPr>
          <w:rFonts w:ascii="Arial" w:eastAsia="Times New Roman" w:hAnsi="Arial" w:cs="Arial"/>
          <w:b/>
          <w:bCs/>
          <w:color w:val="00CC33"/>
          <w:kern w:val="36"/>
          <w:sz w:val="54"/>
          <w:szCs w:val="54"/>
        </w:rPr>
        <w:fldChar w:fldCharType="separate"/>
      </w:r>
      <w:r w:rsidRPr="00595C77">
        <w:rPr>
          <w:rFonts w:ascii="Arial" w:eastAsia="Times New Roman" w:hAnsi="Arial" w:cs="Arial"/>
          <w:b/>
          <w:bCs/>
          <w:color w:val="00CC33"/>
          <w:kern w:val="36"/>
          <w:sz w:val="54"/>
        </w:rPr>
        <w:t>15 советов психолога старшекласснику, сдающему ЕГЭ</w:t>
      </w:r>
      <w:r w:rsidRPr="00595C77">
        <w:rPr>
          <w:rFonts w:ascii="Arial" w:eastAsia="Times New Roman" w:hAnsi="Arial" w:cs="Arial"/>
          <w:b/>
          <w:bCs/>
          <w:color w:val="00CC33"/>
          <w:kern w:val="36"/>
          <w:sz w:val="54"/>
          <w:szCs w:val="54"/>
        </w:rPr>
        <w:fldChar w:fldCharType="end"/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Ты не можешь изменить реальность, но можешь изменить свое отношение к ней.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Экзамен – это важный этап в твоей жизни, но не последний!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В процессе непосредственной подготовки к экзамену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Проиграй несколько раз ситуацию экзамена дома (с часами и бланками для ответов).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Главное перед экзаменом – выспаться!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Не стоит принимать перед экзаменом сильнодействующие успокоительные средства.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 xml:space="preserve">Будь уверен в себе: ты знаешь все, что знаешь. </w:t>
      </w:r>
      <w:proofErr w:type="gramStart"/>
      <w:r w:rsidRPr="00595C77">
        <w:rPr>
          <w:rFonts w:ascii="Arial" w:eastAsia="Times New Roman" w:hAnsi="Arial" w:cs="Arial"/>
          <w:color w:val="000000"/>
          <w:sz w:val="29"/>
          <w:szCs w:val="29"/>
        </w:rPr>
        <w:t>(Кстати, чем</w:t>
      </w:r>
      <w:proofErr w:type="gramEnd"/>
      <w:r w:rsidRPr="00595C77">
        <w:rPr>
          <w:rFonts w:ascii="Arial" w:eastAsia="Times New Roman" w:hAnsi="Arial" w:cs="Arial"/>
          <w:color w:val="000000"/>
          <w:sz w:val="29"/>
          <w:szCs w:val="29"/>
        </w:rPr>
        <w:t xml:space="preserve"> больше ты знаешь, тем больше волнуешься – это доказано  психологами!).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 xml:space="preserve">Если у тебя есть маленький </w:t>
      </w:r>
      <w:proofErr w:type="spellStart"/>
      <w:r w:rsidRPr="00595C77">
        <w:rPr>
          <w:rFonts w:ascii="Arial" w:eastAsia="Times New Roman" w:hAnsi="Arial" w:cs="Arial"/>
          <w:color w:val="000000"/>
          <w:sz w:val="29"/>
          <w:szCs w:val="29"/>
        </w:rPr>
        <w:t>талисманчик</w:t>
      </w:r>
      <w:proofErr w:type="spellEnd"/>
      <w:r w:rsidRPr="00595C77">
        <w:rPr>
          <w:rFonts w:ascii="Arial" w:eastAsia="Times New Roman" w:hAnsi="Arial" w:cs="Arial"/>
          <w:color w:val="000000"/>
          <w:sz w:val="29"/>
          <w:szCs w:val="29"/>
        </w:rPr>
        <w:t>, возьми его с собой. Он тебе поможет.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Во время экзамена не воспринимай возникшее волнение как катастрофу. Просто пережди первую растерянность.</w:t>
      </w:r>
    </w:p>
    <w:p w:rsidR="00595C77" w:rsidRPr="00595C77" w:rsidRDefault="00595C77" w:rsidP="00595C77">
      <w:pPr>
        <w:numPr>
          <w:ilvl w:val="0"/>
          <w:numId w:val="1"/>
        </w:numPr>
        <w:shd w:val="clear" w:color="auto" w:fill="FFFFFF"/>
        <w:spacing w:after="120" w:line="403" w:lineRule="atLeast"/>
        <w:ind w:left="494"/>
        <w:rPr>
          <w:rFonts w:ascii="Arial" w:eastAsia="Times New Roman" w:hAnsi="Arial" w:cs="Arial"/>
          <w:color w:val="000000"/>
          <w:sz w:val="29"/>
          <w:szCs w:val="29"/>
        </w:rPr>
      </w:pPr>
      <w:r w:rsidRPr="00595C77">
        <w:rPr>
          <w:rFonts w:ascii="Arial" w:eastAsia="Times New Roman" w:hAnsi="Arial" w:cs="Arial"/>
          <w:color w:val="000000"/>
          <w:sz w:val="29"/>
          <w:szCs w:val="29"/>
        </w:rPr>
        <w:t>Прочитай все задания и реши, в какой последовательности ты будешь их выполнять. Помни: лучший способ снять стресс – юмор</w:t>
      </w:r>
      <w:proofErr w:type="gramStart"/>
      <w:r w:rsidRPr="00595C77">
        <w:rPr>
          <w:rFonts w:ascii="Arial" w:eastAsia="Times New Roman" w:hAnsi="Arial" w:cs="Arial"/>
          <w:color w:val="000000"/>
          <w:sz w:val="29"/>
          <w:szCs w:val="29"/>
        </w:rPr>
        <w:t>.</w:t>
      </w:r>
      <w:proofErr w:type="gramEnd"/>
    </w:p>
    <w:p w:rsidR="00595C77" w:rsidRPr="00595C77" w:rsidRDefault="00595C77" w:rsidP="00595C7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9"/>
          <w:szCs w:val="29"/>
        </w:rPr>
      </w:pPr>
      <w:hyperlink r:id="rId5" w:history="1">
        <w:r w:rsidRPr="00595C77">
          <w:rPr>
            <w:rFonts w:ascii="Arial" w:eastAsia="Times New Roman" w:hAnsi="Arial" w:cs="Arial"/>
            <w:color w:val="00CC33"/>
            <w:sz w:val="29"/>
          </w:rPr>
          <w:t>.</w:t>
        </w:r>
      </w:hyperlink>
    </w:p>
    <w:p w:rsidR="00043C71" w:rsidRDefault="00043C71"/>
    <w:sectPr w:rsidR="0004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143"/>
    <w:multiLevelType w:val="multilevel"/>
    <w:tmpl w:val="05F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95C77"/>
    <w:rsid w:val="00043C71"/>
    <w:rsid w:val="005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95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inka.net/printable-in-store-atomoxetine-coup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School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2017-03-10T05:42:00Z</dcterms:created>
  <dcterms:modified xsi:type="dcterms:W3CDTF">2017-03-10T05:43:00Z</dcterms:modified>
</cp:coreProperties>
</file>