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Министерство образования Нижегородской области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Нижегородский государственный университет им. Н.И.Лобачевского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химии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Муниципальный (районный) этап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15 ноября 2016 года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В таблице приведены окраски осадков, полученных сливанием водных растворов указанных веществ.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501"/>
        <w:gridCol w:w="1455"/>
        <w:gridCol w:w="1505"/>
        <w:gridCol w:w="1405"/>
        <w:gridCol w:w="2096"/>
      </w:tblGrid>
      <w:tr w:rsidR="00225B91" w:rsidRPr="00225B91" w:rsidTr="005F52FC">
        <w:tc>
          <w:tcPr>
            <w:tcW w:w="841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Реагенты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225B91" w:rsidRPr="00225B91" w:rsidTr="005F52FC">
        <w:tc>
          <w:tcPr>
            <w:tcW w:w="841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760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91" w:rsidRPr="00225B91" w:rsidTr="005F52FC">
        <w:tc>
          <w:tcPr>
            <w:tcW w:w="841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ерный</w:t>
            </w:r>
            <w:proofErr w:type="spellEnd"/>
          </w:p>
        </w:tc>
        <w:tc>
          <w:tcPr>
            <w:tcW w:w="1095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1.1. Заполните пропуски в таблице, указав соответствующие цвета.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1.2. Запишите уравнения реакций, протекающие при получении всех осадков из таблицы.</w:t>
      </w:r>
    </w:p>
    <w:p w:rsidR="00225B91" w:rsidRPr="00225B91" w:rsidRDefault="00225B91" w:rsidP="00225B91">
      <w:pPr>
        <w:jc w:val="right"/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(25 баллов)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B91">
        <w:rPr>
          <w:rFonts w:ascii="Times New Roman" w:hAnsi="Times New Roman" w:cs="Times New Roman"/>
          <w:sz w:val="28"/>
          <w:szCs w:val="28"/>
        </w:rPr>
        <w:t>Эквимолярную</w:t>
      </w:r>
      <w:proofErr w:type="spellEnd"/>
      <w:r w:rsidRPr="00225B91">
        <w:rPr>
          <w:rFonts w:ascii="Times New Roman" w:hAnsi="Times New Roman" w:cs="Times New Roman"/>
          <w:sz w:val="28"/>
          <w:szCs w:val="28"/>
        </w:rPr>
        <w:t xml:space="preserve"> (содержащую равные количества вещества компонентов) смесь азота и водорода объемом 10 л пропустили при нагревании через платинированный асбест, в результате чего объем смеси снизился до 8 л. Рассчитайте выход аммиака в процентах </w:t>
      </w:r>
      <w:proofErr w:type="gramStart"/>
      <w:r w:rsidRPr="00225B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5B91">
        <w:rPr>
          <w:rFonts w:ascii="Times New Roman" w:hAnsi="Times New Roman" w:cs="Times New Roman"/>
          <w:sz w:val="28"/>
          <w:szCs w:val="28"/>
        </w:rPr>
        <w:t xml:space="preserve"> теоретического.</w:t>
      </w:r>
    </w:p>
    <w:p w:rsidR="00225B91" w:rsidRPr="00225B91" w:rsidRDefault="00225B91" w:rsidP="00225B91">
      <w:pPr>
        <w:jc w:val="right"/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(25 баллов)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Газообразное вещество  </w:t>
      </w:r>
      <w:r w:rsidRPr="00225B91">
        <w:rPr>
          <w:rFonts w:ascii="Times New Roman" w:hAnsi="Times New Roman" w:cs="Times New Roman"/>
          <w:b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 xml:space="preserve"> светло-желтого цвета при полном взаимодействии с 1.56 г металлического калия образует 2.32 г бесцветных кристаллов бинарного соединения.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3.1. Установите формулу газа </w:t>
      </w:r>
      <w:r w:rsidRPr="00225B9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lastRenderedPageBreak/>
        <w:t>3.2. Рассчитайте объем исходного газа  </w:t>
      </w:r>
      <w:r w:rsidRPr="00225B9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, вступивший в реакцию, измеренный при нормальных условиях.</w:t>
      </w:r>
    </w:p>
    <w:p w:rsidR="00225B91" w:rsidRPr="00225B91" w:rsidRDefault="00225B91" w:rsidP="00225B91">
      <w:pPr>
        <w:jc w:val="right"/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(25 баллов)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Рассчитайте массу 10 % раствора сульфата натрия, которую необходимо добавить к 250 г 25 % раствора нитрата бария, чтобы снизить массовую долю нитрата бария до 20 %. </w:t>
      </w:r>
    </w:p>
    <w:p w:rsidR="00225B91" w:rsidRPr="00225B91" w:rsidRDefault="00225B91" w:rsidP="00225B91">
      <w:pPr>
        <w:jc w:val="right"/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(25 баллов)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br w:type="page"/>
      </w:r>
      <w:r w:rsidRPr="00225B91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Нижегородской области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Нижегородский государственный университет им. Н.И.Лобачевского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химии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Муниципальный (районный) этап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15 ноября 2016 года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1.1. Заполненная таблица.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719"/>
        <w:gridCol w:w="1216"/>
        <w:gridCol w:w="1261"/>
        <w:gridCol w:w="1173"/>
        <w:gridCol w:w="2846"/>
      </w:tblGrid>
      <w:tr w:rsidR="00225B91" w:rsidRPr="00225B91" w:rsidTr="00225B91">
        <w:tc>
          <w:tcPr>
            <w:tcW w:w="708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Реагенты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635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225B91" w:rsidRPr="00225B91" w:rsidTr="00225B91">
        <w:tc>
          <w:tcPr>
            <w:tcW w:w="708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635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Бурый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Голубовато-зеленый</w:t>
            </w:r>
          </w:p>
        </w:tc>
      </w:tr>
      <w:tr w:rsidR="00225B91" w:rsidRPr="00225B91" w:rsidTr="00225B91">
        <w:tc>
          <w:tcPr>
            <w:tcW w:w="708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proofErr w:type="spellEnd"/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Коричневы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35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1.2. Уравнения реакций.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CuSO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+ 2NaOH → Cu(OH)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↓ (</w:t>
      </w:r>
      <w:proofErr w:type="spellStart"/>
      <w:r w:rsidRPr="00225B9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25B91">
        <w:rPr>
          <w:rFonts w:ascii="Times New Roman" w:hAnsi="Times New Roman" w:cs="Times New Roman"/>
          <w:sz w:val="28"/>
          <w:szCs w:val="28"/>
          <w:lang w:val="pt-BR"/>
        </w:rPr>
        <w:t>) 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2CuSO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+ 4KI → 2CuI↓ + I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↓ (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бура</w:t>
      </w:r>
      <w:proofErr w:type="spellEnd"/>
      <w:r w:rsidRPr="00225B91">
        <w:rPr>
          <w:rFonts w:ascii="Times New Roman" w:hAnsi="Times New Roman" w:cs="Times New Roman"/>
          <w:sz w:val="28"/>
          <w:szCs w:val="28"/>
        </w:rPr>
        <w:t>я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225B91">
        <w:rPr>
          <w:rFonts w:ascii="Times New Roman" w:hAnsi="Times New Roman" w:cs="Times New Roman"/>
          <w:sz w:val="28"/>
          <w:szCs w:val="28"/>
        </w:rPr>
        <w:t>смесь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) + 2K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2CuSO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+ 2Na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CO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3 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+ H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O → (CuOH)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CO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↓ (</w:t>
      </w:r>
      <w:r w:rsidRPr="00225B91">
        <w:rPr>
          <w:rFonts w:ascii="Times New Roman" w:hAnsi="Times New Roman" w:cs="Times New Roman"/>
          <w:sz w:val="28"/>
          <w:szCs w:val="28"/>
        </w:rPr>
        <w:t>зеленый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)+ 2Na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CO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CuSO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S → CuS↓ (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черный</w:t>
      </w:r>
      <w:proofErr w:type="spellEnd"/>
      <w:r w:rsidRPr="00225B91">
        <w:rPr>
          <w:rFonts w:ascii="Times New Roman" w:hAnsi="Times New Roman" w:cs="Times New Roman"/>
          <w:sz w:val="28"/>
          <w:szCs w:val="28"/>
          <w:lang w:val="pt-BR"/>
        </w:rPr>
        <w:t>) 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CuSO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PO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→ Cu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(PO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↓ (</w:t>
      </w:r>
      <w:r w:rsidRPr="00225B91">
        <w:rPr>
          <w:rFonts w:ascii="Times New Roman" w:hAnsi="Times New Roman" w:cs="Times New Roman"/>
          <w:sz w:val="28"/>
          <w:szCs w:val="28"/>
        </w:rPr>
        <w:t>голубовато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225B91">
        <w:rPr>
          <w:rFonts w:ascii="Times New Roman" w:hAnsi="Times New Roman" w:cs="Times New Roman"/>
          <w:sz w:val="28"/>
          <w:szCs w:val="28"/>
        </w:rPr>
        <w:t>зеленый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)+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2AgNO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+ 2NaOH → Ag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O↓ (</w:t>
      </w:r>
      <w:r w:rsidRPr="00225B91">
        <w:rPr>
          <w:rFonts w:ascii="Times New Roman" w:hAnsi="Times New Roman" w:cs="Times New Roman"/>
          <w:sz w:val="28"/>
          <w:szCs w:val="28"/>
        </w:rPr>
        <w:t>коричневый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) + 2NaNO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H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O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B91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 xml:space="preserve"> + KI → 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AgI</w:t>
      </w:r>
      <w:proofErr w:type="spellEnd"/>
      <w:r w:rsidRPr="00225B91">
        <w:rPr>
          <w:rFonts w:ascii="Times New Roman" w:hAnsi="Times New Roman" w:cs="Times New Roman"/>
          <w:sz w:val="28"/>
          <w:szCs w:val="28"/>
          <w:lang w:val="en-US"/>
        </w:rPr>
        <w:t>↓ (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желт</w:t>
      </w:r>
      <w:r w:rsidRPr="00225B9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25B91">
        <w:rPr>
          <w:rFonts w:ascii="Times New Roman" w:hAnsi="Times New Roman" w:cs="Times New Roman"/>
          <w:sz w:val="28"/>
          <w:szCs w:val="28"/>
          <w:lang w:val="en-US"/>
        </w:rPr>
        <w:t>) + KNO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B91">
        <w:rPr>
          <w:rFonts w:ascii="Times New Roman" w:hAnsi="Times New Roman" w:cs="Times New Roman"/>
          <w:sz w:val="28"/>
          <w:szCs w:val="28"/>
          <w:lang w:val="en-US"/>
        </w:rPr>
        <w:t>2AgNO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 xml:space="preserve"> →Ag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↓ (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белый</w:t>
      </w:r>
      <w:proofErr w:type="spellEnd"/>
      <w:r w:rsidRPr="00225B91">
        <w:rPr>
          <w:rFonts w:ascii="Times New Roman" w:hAnsi="Times New Roman" w:cs="Times New Roman"/>
          <w:sz w:val="28"/>
          <w:szCs w:val="28"/>
          <w:lang w:val="en-US"/>
        </w:rPr>
        <w:t>) + 2NaNO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B91">
        <w:rPr>
          <w:rFonts w:ascii="Times New Roman" w:hAnsi="Times New Roman" w:cs="Times New Roman"/>
          <w:sz w:val="28"/>
          <w:szCs w:val="28"/>
          <w:lang w:val="en-US"/>
        </w:rPr>
        <w:t>2AgNO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S → Ag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S↓ (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черный</w:t>
      </w:r>
      <w:proofErr w:type="spellEnd"/>
      <w:r w:rsidRPr="00225B91">
        <w:rPr>
          <w:rFonts w:ascii="Times New Roman" w:hAnsi="Times New Roman" w:cs="Times New Roman"/>
          <w:sz w:val="28"/>
          <w:szCs w:val="28"/>
          <w:lang w:val="en-US"/>
        </w:rPr>
        <w:t>) + 2NaNO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225B91">
        <w:rPr>
          <w:rFonts w:ascii="Times New Roman" w:hAnsi="Times New Roman" w:cs="Times New Roman"/>
          <w:sz w:val="28"/>
          <w:szCs w:val="28"/>
          <w:lang w:val="pt-BR"/>
        </w:rPr>
        <w:t>2AgNO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+ 2Na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PO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 H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O → Ag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O↓ (</w:t>
      </w:r>
      <w:r w:rsidRPr="00225B91">
        <w:rPr>
          <w:rFonts w:ascii="Times New Roman" w:hAnsi="Times New Roman" w:cs="Times New Roman"/>
          <w:sz w:val="28"/>
          <w:szCs w:val="28"/>
        </w:rPr>
        <w:t>коричневый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) + 2Na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>HPO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25B91">
        <w:rPr>
          <w:rFonts w:ascii="Times New Roman" w:hAnsi="Times New Roman" w:cs="Times New Roman"/>
          <w:sz w:val="28"/>
          <w:szCs w:val="28"/>
          <w:lang w:val="pt-BR"/>
        </w:rPr>
        <w:t xml:space="preserve"> +2NaNO</w:t>
      </w:r>
      <w:r w:rsidRPr="00225B91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</w:p>
    <w:p w:rsidR="00225B91" w:rsidRPr="00225B91" w:rsidRDefault="00225B91" w:rsidP="00225B91">
      <w:pPr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Уравнение взаимодействия азота и водорода 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N</w:t>
      </w:r>
      <w:r w:rsidRPr="00225B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5B91">
        <w:rPr>
          <w:rFonts w:ascii="Times New Roman" w:hAnsi="Times New Roman" w:cs="Times New Roman"/>
          <w:sz w:val="28"/>
          <w:szCs w:val="28"/>
        </w:rPr>
        <w:t xml:space="preserve"> + 3H</w:t>
      </w:r>
      <w:r w:rsidRPr="00225B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5B91">
        <w:rPr>
          <w:rFonts w:ascii="Times New Roman" w:hAnsi="Times New Roman" w:cs="Times New Roman"/>
          <w:sz w:val="28"/>
          <w:szCs w:val="28"/>
        </w:rPr>
        <w:t xml:space="preserve"> </w:t>
      </w:r>
      <w:r w:rsidRPr="00225B91">
        <w:rPr>
          <w:rFonts w:ascii="Times New Roman" w:hAnsi="Times New Roman" w:cs="Times New Roman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30&quot;/&gt;&lt;w:doNotEmbedSystemFonts/&gt;&lt;w:defaultTabStop w:val=&quot;709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37F1&quot;/&gt;&lt;wsp:rsid wsp:val=&quot;0000622F&quot;/&gt;&lt;wsp:rsid wsp:val=&quot;000349E3&quot;/&gt;&lt;wsp:rsid wsp:val=&quot;00061DCB&quot;/&gt;&lt;wsp:rsid wsp:val=&quot;0009054B&quot;/&gt;&lt;wsp:rsid wsp:val=&quot;000E1A47&quot;/&gt;&lt;wsp:rsid wsp:val=&quot;001D53A9&quot;/&gt;&lt;wsp:rsid wsp:val=&quot;0025230F&quot;/&gt;&lt;wsp:rsid wsp:val=&quot;002A7A93&quot;/&gt;&lt;wsp:rsid wsp:val=&quot;002D242B&quot;/&gt;&lt;wsp:rsid wsp:val=&quot;002F37F1&quot;/&gt;&lt;wsp:rsid wsp:val=&quot;0034137E&quot;/&gt;&lt;wsp:rsid wsp:val=&quot;00376DB1&quot;/&gt;&lt;wsp:rsid wsp:val=&quot;004011CE&quot;/&gt;&lt;wsp:rsid wsp:val=&quot;004937B5&quot;/&gt;&lt;wsp:rsid wsp:val=&quot;004F4DB8&quot;/&gt;&lt;wsp:rsid wsp:val=&quot;00503988&quot;/&gt;&lt;wsp:rsid wsp:val=&quot;0053568E&quot;/&gt;&lt;wsp:rsid wsp:val=&quot;0057490E&quot;/&gt;&lt;wsp:rsid wsp:val=&quot;005A22C7&quot;/&gt;&lt;wsp:rsid wsp:val=&quot;005A5FAD&quot;/&gt;&lt;wsp:rsid wsp:val=&quot;006303AC&quot;/&gt;&lt;wsp:rsid wsp:val=&quot;00677CA4&quot;/&gt;&lt;wsp:rsid wsp:val=&quot;006D6F4A&quot;/&gt;&lt;wsp:rsid wsp:val=&quot;007477DA&quot;/&gt;&lt;wsp:rsid wsp:val=&quot;007D4A40&quot;/&gt;&lt;wsp:rsid wsp:val=&quot;00821485&quot;/&gt;&lt;wsp:rsid wsp:val=&quot;00841CB9&quot;/&gt;&lt;wsp:rsid wsp:val=&quot;00851E08&quot;/&gt;&lt;wsp:rsid wsp:val=&quot;00901861&quot;/&gt;&lt;wsp:rsid wsp:val=&quot;00943B3F&quot;/&gt;&lt;wsp:rsid wsp:val=&quot;009A7A64&quot;/&gt;&lt;wsp:rsid wsp:val=&quot;009D6597&quot;/&gt;&lt;wsp:rsid wsp:val=&quot;00A07675&quot;/&gt;&lt;wsp:rsid wsp:val=&quot;00AC3339&quot;/&gt;&lt;wsp:rsid wsp:val=&quot;00C478DD&quot;/&gt;&lt;wsp:rsid wsp:val=&quot;00C53909&quot;/&gt;&lt;wsp:rsid wsp:val=&quot;00CE17B2&quot;/&gt;&lt;wsp:rsid wsp:val=&quot;00D13A55&quot;/&gt;&lt;wsp:rsid wsp:val=&quot;00D545C1&quot;/&gt;&lt;wsp:rsid wsp:val=&quot;00D82BC0&quot;/&gt;&lt;wsp:rsid wsp:val=&quot;00DA621B&quot;/&gt;&lt;wsp:rsid wsp:val=&quot;00DB37D1&quot;/&gt;&lt;wsp:rsid wsp:val=&quot;00E3093E&quot;/&gt;&lt;wsp:rsid wsp:val=&quot;00E3519C&quot;/&gt;&lt;wsp:rsid wsp:val=&quot;00E422CB&quot;/&gt;&lt;wsp:rsid wsp:val=&quot;00EC0D10&quot;/&gt;&lt;wsp:rsid wsp:val=&quot;00F00595&quot;/&gt;&lt;wsp:rsid wsp:val=&quot;00F65685&quot;/&gt;&lt;wsp:rsid wsp:val=&quot;00F67FCA&quot;/&gt;&lt;wsp:rsid wsp:val=&quot;00F9382C&quot;/&gt;&lt;wsp:rsid wsp:val=&quot;00FA22BF&quot;/&gt;&lt;/wsp:rsids&gt;&lt;/w:docPr&gt;&lt;w:body&gt;&lt;wx:sect&gt;&lt;w:p wsp:rsidR=&quot;00000000&quot; wsp:rsidRDefault=&quot;005A5FAD&quot; wsp:rsidP=&quot;005A5FAD&quot;&gt;&lt;m:oMathPara&gt;&lt;m:oMath&gt;&lt;m:r&gt;&lt;w:rPr&gt;&lt;w:rFonts w:ascii=&quot;Cambria Math&quot; w:h-ansi=&quot;Cambria Math&quot;/&gt;&lt;wx:font wx:val=&quot;Cambria Math&quot;/&gt;&lt;w:i/&gt;&lt;/w:rPr&gt;&lt;m:t&gt;в‡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225B91">
        <w:rPr>
          <w:rFonts w:ascii="Times New Roman" w:hAnsi="Times New Roman" w:cs="Times New Roman"/>
          <w:sz w:val="28"/>
          <w:szCs w:val="28"/>
        </w:rPr>
        <w:t xml:space="preserve"> 2NH</w:t>
      </w:r>
      <w:r w:rsidRPr="00225B9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B91">
        <w:rPr>
          <w:rFonts w:ascii="Times New Roman" w:hAnsi="Times New Roman" w:cs="Times New Roman"/>
          <w:sz w:val="28"/>
          <w:szCs w:val="28"/>
        </w:rPr>
        <w:t>Эквимолярные</w:t>
      </w:r>
      <w:proofErr w:type="spellEnd"/>
      <w:r w:rsidRPr="00225B91">
        <w:rPr>
          <w:rFonts w:ascii="Times New Roman" w:hAnsi="Times New Roman" w:cs="Times New Roman"/>
          <w:sz w:val="28"/>
          <w:szCs w:val="28"/>
        </w:rPr>
        <w:t xml:space="preserve"> количества означает равенство количества вещества водорода и азота и равенство объемов этих газов. На основании уравнения реакции определяем, что водород взят в недостатке, а азот – в избытке.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Поскольку реакция является обратимой, то пусть к моменту наступления равновесия прореагировало </w:t>
      </w:r>
      <w:proofErr w:type="spellStart"/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25B91">
        <w:rPr>
          <w:rFonts w:ascii="Times New Roman" w:hAnsi="Times New Roman" w:cs="Times New Roman"/>
          <w:sz w:val="28"/>
          <w:szCs w:val="28"/>
        </w:rPr>
        <w:t xml:space="preserve"> л водорода. Составим таблицу, выразив в литрах текущие значения объемов.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225B91" w:rsidRPr="00225B91" w:rsidTr="005F52FC"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225B91" w:rsidRPr="00225B91" w:rsidTr="005F52FC"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B91" w:rsidRPr="00225B91" w:rsidTr="005F52FC"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Реагировало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</w:t>
            </w:r>
            <w:proofErr w:type="spellStart"/>
            <w:r w:rsidRPr="00225B91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25B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  <w:r w:rsidRPr="00225B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25B91" w:rsidRPr="00225B91" w:rsidTr="005F52FC"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1/3</w:t>
            </w:r>
            <w:r w:rsidRPr="00225B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5 − </w:t>
            </w:r>
            <w:proofErr w:type="spellStart"/>
            <w:r w:rsidRPr="00225B91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25B9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Объем конечной смеси будет равен </w:t>
      </w:r>
      <w:r w:rsidRPr="00225B91">
        <w:rPr>
          <w:rFonts w:ascii="Times New Roman" w:hAnsi="Times New Roman" w:cs="Times New Roman"/>
          <w:sz w:val="28"/>
          <w:szCs w:val="28"/>
        </w:rPr>
        <w:t>5 – 1/3</w:t>
      </w:r>
      <w:r w:rsidRPr="00225B9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i/>
          <w:sz w:val="28"/>
          <w:szCs w:val="28"/>
        </w:rPr>
        <w:t>+</w:t>
      </w:r>
      <w:r w:rsidRPr="00225B91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25B91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25B91">
        <w:rPr>
          <w:rFonts w:ascii="Times New Roman" w:hAnsi="Times New Roman" w:cs="Times New Roman"/>
          <w:sz w:val="28"/>
          <w:szCs w:val="28"/>
        </w:rPr>
        <w:t>2</w:t>
      </w:r>
      <w:r w:rsidRPr="00225B9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 xml:space="preserve">/3 = 8 л, откуда </w:t>
      </w:r>
      <w:proofErr w:type="spellStart"/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25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B91">
        <w:rPr>
          <w:rFonts w:ascii="Times New Roman" w:hAnsi="Times New Roman" w:cs="Times New Roman"/>
          <w:sz w:val="28"/>
          <w:szCs w:val="28"/>
        </w:rPr>
        <w:t>= 3 л. Фактически полученный объем аммиака равен 2/3</w:t>
      </w:r>
      <w:r w:rsidRPr="00225B91">
        <w:rPr>
          <w:rFonts w:ascii="Times New Roman" w:hAnsi="Times New Roman" w:cs="Times New Roman"/>
          <w:i/>
          <w:sz w:val="28"/>
          <w:szCs w:val="28"/>
        </w:rPr>
        <w:t> · </w:t>
      </w:r>
      <w:r w:rsidRPr="00225B91">
        <w:rPr>
          <w:rFonts w:ascii="Times New Roman" w:hAnsi="Times New Roman" w:cs="Times New Roman"/>
          <w:sz w:val="28"/>
          <w:szCs w:val="28"/>
        </w:rPr>
        <w:t>3 л = 2 л.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Выход определяется как отношение фактического объема полученного аммиака к теоретически возможному объему.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Теоретически возможный объем аммиака рассчитывается из условия, если весь исходный водород прореагирует. При этом образуется 10/3 л аммиака. Выход продукта будет равен</w:t>
      </w:r>
    </w:p>
    <w:p w:rsidR="00225B91" w:rsidRPr="00225B91" w:rsidRDefault="00225B91" w:rsidP="00225B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η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теор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>100%</m:t>
          </m:r>
        </m:oMath>
      </m:oMathPara>
    </w:p>
    <w:p w:rsidR="00225B91" w:rsidRPr="00225B91" w:rsidRDefault="00225B91" w:rsidP="00225B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η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2 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л</m:t>
              </m:r>
            </m:num>
            <m:den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л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>100%=60%</m:t>
          </m:r>
        </m:oMath>
      </m:oMathPara>
    </w:p>
    <w:p w:rsidR="00225B91" w:rsidRPr="00225B91" w:rsidRDefault="00225B91" w:rsidP="00225B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>3.1. Поскольку при взаимодействии с калием образовался бинарный продукт, уравнение взаимодействия можно записать в общем виде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B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225B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spellEnd"/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91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5B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</w:p>
    <w:p w:rsidR="00225B91" w:rsidRPr="00225B91" w:rsidRDefault="00225B91" w:rsidP="00225B91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вещества калия 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n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K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1.56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г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39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г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моль</m:t>
                  </m:r>
                </m:den>
              </m:f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 xml:space="preserve">=0.04 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моль</m:t>
          </m:r>
        </m:oMath>
      </m:oMathPara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>Количество вещества образовавшегося соединения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n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0.04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моль</m:t>
          </m:r>
        </m:oMath>
      </m:oMathPara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>Молярная масса образовавшегося соединения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position w:val="-54"/>
          <w:sz w:val="28"/>
          <w:szCs w:val="28"/>
        </w:rPr>
        <w:object w:dxaOrig="4780" w:dyaOrig="920">
          <v:shape id="_x0000_i1026" type="#_x0000_t75" style="width:239pt;height:46pt" o:ole="">
            <v:imagedata r:id="rId5" o:title=""/>
          </v:shape>
          <o:OLEObject Type="Embed" ProgID="Equation.3" ShapeID="_x0000_i1026" DrawAspect="Content" ObjectID="_1540797488" r:id="rId6"/>
        </w:objec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на элемент 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в формульной единице 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5B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приходится 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900" w:dyaOrig="360">
          <v:shape id="_x0000_i1027" type="#_x0000_t75" style="width:245pt;height:18pt" o:ole="">
            <v:imagedata r:id="rId7" o:title=""/>
          </v:shape>
          <o:OLEObject Type="Embed" ProgID="Equation.3" ShapeID="_x0000_i1027" DrawAspect="Content" ObjectID="_1540797489" r:id="rId8"/>
        </w:objec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Случай </w:t>
      </w:r>
      <w:r w:rsidRPr="00225B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225B9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= 1 соответствует фтору </w:t>
      </w:r>
      <w:r w:rsidRPr="00225B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) = 19 г/моль. Формула соединения 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KF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. Задавая другие натуральные </w:t>
      </w:r>
      <w:proofErr w:type="spellStart"/>
      <w:r w:rsidRPr="00225B91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, мы выходим за рамки возможных атомных масс, начиная с </w:t>
      </w:r>
      <w:proofErr w:type="spellStart"/>
      <w:r w:rsidRPr="00225B91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proofErr w:type="spellEnd"/>
      <w:r w:rsidRPr="00225B91">
        <w:rPr>
          <w:rFonts w:ascii="Times New Roman" w:eastAsia="Times New Roman" w:hAnsi="Times New Roman" w:cs="Times New Roman"/>
          <w:sz w:val="28"/>
          <w:szCs w:val="28"/>
        </w:rPr>
        <w:t> &gt;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13, не встретив других вариантов элементов. Таким образом, </w:t>
      </w:r>
      <w:r w:rsidRPr="00225B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 – это 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225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225B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 – это 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KF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    2K + 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225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91">
        <w:rPr>
          <w:rFonts w:ascii="Times New Roman" w:hAnsi="Times New Roman" w:cs="Times New Roman"/>
          <w:sz w:val="28"/>
          <w:szCs w:val="28"/>
        </w:rPr>
        <w:t>→ 2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225B91">
        <w:rPr>
          <w:rFonts w:ascii="Times New Roman" w:hAnsi="Times New Roman" w:cs="Times New Roman"/>
          <w:sz w:val="28"/>
          <w:szCs w:val="28"/>
        </w:rPr>
        <w:t>.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>3.2. Объем фтора, участвующего в реакции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=0.02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моль×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22.4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л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моль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=448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мл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. </m:t>
          </m:r>
        </m:oMath>
      </m:oMathPara>
    </w:p>
    <w:p w:rsidR="00225B91" w:rsidRPr="00225B91" w:rsidRDefault="00225B91" w:rsidP="00225B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</w:p>
    <w:p w:rsidR="00225B91" w:rsidRPr="00225B91" w:rsidRDefault="00225B91" w:rsidP="00225B91">
      <w:pPr>
        <w:rPr>
          <w:rFonts w:ascii="Times New Roman" w:eastAsia="Times New Roman" w:hAnsi="Times New Roman" w:cs="Times New Roman"/>
          <w:sz w:val="28"/>
          <w:szCs w:val="28"/>
        </w:rPr>
      </w:pP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Уравнение взаимодействия  </w:t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proofErr w:type="spellEnd"/>
      <w:r w:rsidRPr="00225B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225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5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25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5B91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25B9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2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91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225B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5B91">
        <w:rPr>
          <w:rFonts w:ascii="Times New Roman" w:hAnsi="Times New Roman" w:cs="Times New Roman"/>
          <w:sz w:val="28"/>
          <w:szCs w:val="28"/>
        </w:rPr>
        <w:t>↓ + 2</w:t>
      </w:r>
      <w:proofErr w:type="spellStart"/>
      <w:r w:rsidRPr="00225B91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225B9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Масса нитрата бария в исходном растворе равна 250 · 0.25 = 62.5 г.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Обозначим </w:t>
      </w:r>
      <w:r w:rsidRPr="00225B9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 г – массу раствора сульфата натрия. Тогда масса сульфата натрия в нем 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 г, а количество вещества (0.1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)/142 моль. Согласно химическому уравнению количество вещества нитрата бария, вступившего в реакцию, также равно (0.1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)/142 моль, а его масса 261 · (0.1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)/142 г. Масса нитрата бария, оставшегося в растворе, равна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lastRenderedPageBreak/>
        <w:t>62.5 − 261 · (0.1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 xml:space="preserve">)/142.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В результате реакции образуется осадок, который не входит в массу раствора. Масса осадка сульфата бария определяется количеством вещества прореагировавшего сульфата натрия и составляет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233 · (0.1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)/142 г.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Масса конечного раствора равна сумме масс смешанных растворов за вычетом массы осадка, а именно,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250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B91">
        <w:rPr>
          <w:rFonts w:ascii="Times New Roman" w:hAnsi="Times New Roman" w:cs="Times New Roman"/>
          <w:sz w:val="28"/>
          <w:szCs w:val="28"/>
        </w:rPr>
        <w:t>+</w:t>
      </w:r>
      <w:r w:rsidRPr="00225B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5B9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> − 233 · (0.1</w:t>
      </w:r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r w:rsidRPr="00225B91">
        <w:rPr>
          <w:rFonts w:ascii="Times New Roman" w:hAnsi="Times New Roman" w:cs="Times New Roman"/>
          <w:sz w:val="28"/>
          <w:szCs w:val="28"/>
        </w:rPr>
        <w:t xml:space="preserve">)/142 г.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Получаем уравнение для массовой доли нитрата бария 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ω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Ba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62.5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261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0.1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142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250+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233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0.1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142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=0.2</m:t>
          </m:r>
        </m:oMath>
      </m:oMathPara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 xml:space="preserve">из которого находим </w:t>
      </w:r>
      <w:proofErr w:type="spellStart"/>
      <w:r w:rsidRPr="00225B9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225B91">
        <w:rPr>
          <w:rFonts w:ascii="Times New Roman" w:hAnsi="Times New Roman" w:cs="Times New Roman"/>
          <w:sz w:val="28"/>
          <w:szCs w:val="28"/>
        </w:rPr>
        <w:t> = 35.6 г.</w:t>
      </w: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br w:type="page"/>
      </w:r>
    </w:p>
    <w:p w:rsidR="00225B91" w:rsidRPr="00225B91" w:rsidRDefault="00225B91" w:rsidP="0022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оценке решения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7"/>
        <w:gridCol w:w="1730"/>
      </w:tblGrid>
      <w:tr w:rsidR="00225B91" w:rsidRPr="00225B91" w:rsidTr="005F52FC">
        <w:tc>
          <w:tcPr>
            <w:tcW w:w="5000" w:type="pct"/>
            <w:gridSpan w:val="2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указание окраски осадков (5 осадков) – по 1 баллу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уравнения реакций (10 уравнений) – по 2 балла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20 баллов 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7"/>
        <w:gridCol w:w="1730"/>
      </w:tblGrid>
      <w:tr w:rsidR="00225B91" w:rsidRPr="00225B91" w:rsidTr="005F52FC">
        <w:tc>
          <w:tcPr>
            <w:tcW w:w="5000" w:type="pct"/>
            <w:gridSpan w:val="2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 уравнение реакции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вывод о недостатке водорода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фактически полученного объема аммиака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теоретически возможного объема аммиака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выхода реакции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7"/>
        <w:gridCol w:w="1730"/>
      </w:tblGrid>
      <w:tr w:rsidR="00225B91" w:rsidRPr="00225B91" w:rsidTr="005F52FC">
        <w:tc>
          <w:tcPr>
            <w:tcW w:w="5000" w:type="pct"/>
            <w:gridSpan w:val="2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уравнение реакции в общем виде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количества вещества калия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За расчет молярной массы второго элемента 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За вывод о фторе 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 xml:space="preserve">За уравнение реакции образования фторида калия 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объема фтора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7"/>
        <w:gridCol w:w="1730"/>
      </w:tblGrid>
      <w:tr w:rsidR="00225B91" w:rsidRPr="00225B91" w:rsidTr="005F52FC">
        <w:tc>
          <w:tcPr>
            <w:tcW w:w="5000" w:type="pct"/>
            <w:gridSpan w:val="2"/>
            <w:shd w:val="clear" w:color="auto" w:fill="auto"/>
            <w:vAlign w:val="center"/>
          </w:tcPr>
          <w:p w:rsidR="00225B91" w:rsidRPr="00225B91" w:rsidRDefault="00225B91" w:rsidP="0022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уравнение реакции образования осадка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массы нитрата бария в исходном растворе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выражение массы нитрата бария, оставшегося в растворе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выражение массы осадка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выражение массы конечного раствора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выражение массовой доли  нитрата бария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За расчет необходимой массы раствора сульфата натрия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225B91" w:rsidRPr="00225B91" w:rsidTr="005F52FC">
        <w:tc>
          <w:tcPr>
            <w:tcW w:w="4097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3" w:type="pct"/>
            <w:shd w:val="clear" w:color="auto" w:fill="auto"/>
          </w:tcPr>
          <w:p w:rsidR="00225B91" w:rsidRPr="00225B91" w:rsidRDefault="00225B91" w:rsidP="00225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1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</w:tbl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</w:p>
    <w:p w:rsidR="00225B91" w:rsidRPr="00225B91" w:rsidRDefault="00225B91" w:rsidP="00225B91">
      <w:pPr>
        <w:rPr>
          <w:rFonts w:ascii="Times New Roman" w:hAnsi="Times New Roman" w:cs="Times New Roman"/>
          <w:sz w:val="28"/>
          <w:szCs w:val="28"/>
        </w:rPr>
      </w:pPr>
      <w:r w:rsidRPr="00225B91">
        <w:rPr>
          <w:rFonts w:ascii="Times New Roman" w:hAnsi="Times New Roman" w:cs="Times New Roman"/>
          <w:sz w:val="28"/>
          <w:szCs w:val="28"/>
        </w:rPr>
        <w:t>Максимальная возможная оценка                                                       100 баллов</w:t>
      </w:r>
    </w:p>
    <w:p w:rsidR="001458C7" w:rsidRPr="00225B91" w:rsidRDefault="001458C7" w:rsidP="00225B91">
      <w:pPr>
        <w:rPr>
          <w:rFonts w:ascii="Times New Roman" w:hAnsi="Times New Roman" w:cs="Times New Roman"/>
          <w:sz w:val="28"/>
          <w:szCs w:val="28"/>
        </w:rPr>
      </w:pPr>
    </w:p>
    <w:sectPr w:rsidR="001458C7" w:rsidRPr="0022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B91"/>
    <w:rsid w:val="001458C7"/>
    <w:rsid w:val="0022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2016-11-16T07:28:00Z</dcterms:created>
  <dcterms:modified xsi:type="dcterms:W3CDTF">2016-11-16T07:32:00Z</dcterms:modified>
</cp:coreProperties>
</file>